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834D0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PORTELAND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F7ECA15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Stoke Verdon, Wiltshire. Labourer.</w:t>
      </w:r>
    </w:p>
    <w:p w14:paraId="4E1B5C26" w14:textId="77777777" w:rsidR="00637588" w:rsidRDefault="00637588" w:rsidP="00637588">
      <w:pPr>
        <w:rPr>
          <w:rFonts w:ascii="Times New Roman" w:hAnsi="Times New Roman" w:cs="Times New Roman"/>
        </w:rPr>
      </w:pPr>
    </w:p>
    <w:p w14:paraId="0AAAF374" w14:textId="77777777" w:rsidR="00637588" w:rsidRDefault="00637588" w:rsidP="00637588">
      <w:pPr>
        <w:rPr>
          <w:rFonts w:ascii="Times New Roman" w:hAnsi="Times New Roman" w:cs="Times New Roman"/>
        </w:rPr>
      </w:pPr>
    </w:p>
    <w:p w14:paraId="5B4A4DDB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</w:t>
      </w:r>
      <w:proofErr w:type="spellStart"/>
      <w:r>
        <w:rPr>
          <w:rFonts w:ascii="Times New Roman" w:hAnsi="Times New Roman" w:cs="Times New Roman"/>
        </w:rPr>
        <w:t>Comelonde</w:t>
      </w:r>
      <w:proofErr w:type="spellEnd"/>
      <w:r>
        <w:rPr>
          <w:rFonts w:ascii="Times New Roman" w:hAnsi="Times New Roman" w:cs="Times New Roman"/>
        </w:rPr>
        <w:t>, Abbess of Wilton(q.v.), brought a plaint of trespass and</w:t>
      </w:r>
    </w:p>
    <w:p w14:paraId="4C99A48C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taking against him, John </w:t>
      </w:r>
      <w:proofErr w:type="spellStart"/>
      <w:r>
        <w:rPr>
          <w:rFonts w:ascii="Times New Roman" w:hAnsi="Times New Roman" w:cs="Times New Roman"/>
        </w:rPr>
        <w:t>Theobalde</w:t>
      </w:r>
      <w:proofErr w:type="spellEnd"/>
      <w:r>
        <w:rPr>
          <w:rFonts w:ascii="Times New Roman" w:hAnsi="Times New Roman" w:cs="Times New Roman"/>
        </w:rPr>
        <w:t xml:space="preserve"> of Nether </w:t>
      </w:r>
      <w:proofErr w:type="spellStart"/>
      <w:r>
        <w:rPr>
          <w:rFonts w:ascii="Times New Roman" w:hAnsi="Times New Roman" w:cs="Times New Roman"/>
        </w:rPr>
        <w:t>Kenet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Stretche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D4A6E78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Overton Priors(q.v.), John </w:t>
      </w:r>
      <w:proofErr w:type="spellStart"/>
      <w:r>
        <w:rPr>
          <w:rFonts w:ascii="Times New Roman" w:hAnsi="Times New Roman" w:cs="Times New Roman"/>
        </w:rPr>
        <w:t>Seman</w:t>
      </w:r>
      <w:proofErr w:type="spellEnd"/>
      <w:r>
        <w:rPr>
          <w:rFonts w:ascii="Times New Roman" w:hAnsi="Times New Roman" w:cs="Times New Roman"/>
        </w:rPr>
        <w:t xml:space="preserve"> of Overton Priors(q.v.), William Burdon</w:t>
      </w:r>
    </w:p>
    <w:p w14:paraId="6B7CC2BD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Stanton(q.v.), John </w:t>
      </w:r>
      <w:proofErr w:type="spellStart"/>
      <w:r>
        <w:rPr>
          <w:rFonts w:ascii="Times New Roman" w:hAnsi="Times New Roman" w:cs="Times New Roman"/>
        </w:rPr>
        <w:t>Faucher</w:t>
      </w:r>
      <w:proofErr w:type="spellEnd"/>
      <w:r>
        <w:rPr>
          <w:rFonts w:ascii="Times New Roman" w:hAnsi="Times New Roman" w:cs="Times New Roman"/>
        </w:rPr>
        <w:t xml:space="preserve"> of Over(q.v.) and John </w:t>
      </w:r>
      <w:proofErr w:type="spellStart"/>
      <w:r>
        <w:rPr>
          <w:rFonts w:ascii="Times New Roman" w:hAnsi="Times New Roman" w:cs="Times New Roman"/>
        </w:rPr>
        <w:t>Lavyngton</w:t>
      </w:r>
      <w:proofErr w:type="spellEnd"/>
    </w:p>
    <w:p w14:paraId="2C47C200" w14:textId="77777777" w:rsidR="00637588" w:rsidRPr="001662D9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Wilford(q.v.).</w:t>
      </w:r>
    </w:p>
    <w:p w14:paraId="57EA3EDC" w14:textId="693EFCC5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3073F4EC" w14:textId="77777777" w:rsidR="0017483C" w:rsidRDefault="0017483C" w:rsidP="00637588">
      <w:pPr>
        <w:rPr>
          <w:rFonts w:ascii="Times New Roman" w:hAnsi="Times New Roman" w:cs="Times New Roman"/>
        </w:rPr>
      </w:pPr>
    </w:p>
    <w:p w14:paraId="507A54FD" w14:textId="77777777" w:rsidR="00637588" w:rsidRDefault="00637588" w:rsidP="00637588">
      <w:pPr>
        <w:rPr>
          <w:rFonts w:ascii="Times New Roman" w:hAnsi="Times New Roman" w:cs="Times New Roman"/>
        </w:rPr>
      </w:pPr>
    </w:p>
    <w:p w14:paraId="001B4A4D" w14:textId="77777777" w:rsidR="00637588" w:rsidRDefault="00637588" w:rsidP="00637588">
      <w:pPr>
        <w:rPr>
          <w:rFonts w:ascii="Times New Roman" w:hAnsi="Times New Roman" w:cs="Times New Roman"/>
        </w:rPr>
      </w:pPr>
    </w:p>
    <w:p w14:paraId="31FE1E07" w14:textId="77777777" w:rsidR="00637588" w:rsidRDefault="00637588" w:rsidP="006375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September 2019</w:t>
      </w:r>
    </w:p>
    <w:p w14:paraId="20FF1244" w14:textId="77777777" w:rsidR="006B2F86" w:rsidRPr="00E71FC3" w:rsidRDefault="0017483C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08367" w14:textId="77777777" w:rsidR="00637588" w:rsidRDefault="00637588" w:rsidP="00E71FC3">
      <w:r>
        <w:separator/>
      </w:r>
    </w:p>
  </w:endnote>
  <w:endnote w:type="continuationSeparator" w:id="0">
    <w:p w14:paraId="1B93FFED" w14:textId="77777777" w:rsidR="00637588" w:rsidRDefault="0063758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0CEF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6C828E" w14:textId="77777777" w:rsidR="00637588" w:rsidRDefault="00637588" w:rsidP="00E71FC3">
      <w:r>
        <w:separator/>
      </w:r>
    </w:p>
  </w:footnote>
  <w:footnote w:type="continuationSeparator" w:id="0">
    <w:p w14:paraId="11718768" w14:textId="77777777" w:rsidR="00637588" w:rsidRDefault="0063758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588"/>
    <w:rsid w:val="0017483C"/>
    <w:rsid w:val="001A7C09"/>
    <w:rsid w:val="00577BD5"/>
    <w:rsid w:val="0063758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16BE6"/>
  <w15:chartTrackingRefBased/>
  <w15:docId w15:val="{A9C2AB00-5650-43D3-92B1-9AC10DE75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58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2019-09-18T19:09:00Z</dcterms:created>
  <dcterms:modified xsi:type="dcterms:W3CDTF">2020-05-07T11:25:00Z</dcterms:modified>
</cp:coreProperties>
</file>